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36C0A" w:themeFill="accent6" w:themeFillShade="bf"/>
        <w:tabs>
          <w:tab w:val="clear" w:pos="708"/>
          <w:tab w:val="left" w:pos="314" w:leader="none"/>
          <w:tab w:val="center" w:pos="4705" w:leader="none"/>
        </w:tabs>
        <w:spacing w:before="120" w:after="60"/>
        <w:jc w:val="left"/>
        <w:rPr>
          <w:rFonts w:ascii="Arial Narrow" w:hAnsi="Arial Narrow"/>
          <w:color w:val="FFFFFF" w:themeColor="background1"/>
          <w:sz w:val="28"/>
          <w:szCs w:val="28"/>
        </w:rPr>
      </w:pPr>
      <w:r>
        <w:rPr>
          <w:rFonts w:ascii="Arial Narrow" w:hAnsi="Arial Narrow"/>
          <w:color w:val="FFFFFF" w:themeColor="background1"/>
          <w:sz w:val="28"/>
          <w:szCs w:val="28"/>
        </w:rPr>
        <w:tab/>
        <w:tab/>
        <w:t>INCENTIVOS AL ECOSISTEMA DE DESARROLLO EMPRESARIAL</w:t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JUSTIFICACIÓN FINAL </w:t>
      </w:r>
    </w:p>
    <w:p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PRESENTACIÓN DE DOCUMENTACIÓN ADMINISTRATIVA</w:t>
      </w:r>
    </w:p>
    <w:tbl>
      <w:tblPr>
        <w:tblW w:w="95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25"/>
        <w:gridCol w:w="1866"/>
      </w:tblGrid>
      <w:tr>
        <w:trPr>
          <w:trHeight w:val="57" w:hRule="atLeast"/>
        </w:trPr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nombre y representación de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calidad de COORDINADOR del proyecto  presentado a la Convocatoria de INCENTIVOS AL ECOSISTEMA DE DESARROLLO EMPRESARIAL</w:t>
            </w:r>
          </w:p>
        </w:tc>
      </w:tr>
      <w:tr>
        <w:trPr/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spacing w:lineRule="exact" w:line="280" w:before="120"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DECLARA</w:t>
      </w:r>
      <w:r>
        <w:rPr>
          <w:rFonts w:cs="Arial" w:ascii="Arial Narrow" w:hAnsi="Arial Narrow"/>
          <w:sz w:val="22"/>
          <w:szCs w:val="22"/>
        </w:rPr>
        <w:t>:</w:t>
      </w:r>
    </w:p>
    <w:p>
      <w:pPr>
        <w:pStyle w:val="Normal"/>
        <w:spacing w:lineRule="exact" w:line="280" w:before="120" w:after="120"/>
        <w:rPr>
          <w:rFonts w:ascii="Arial Narrow" w:hAnsi="Arial Narrow" w:cs="Arial"/>
          <w:sz w:val="22"/>
          <w:szCs w:val="22"/>
          <w:lang w:val="es-ES"/>
        </w:rPr>
      </w:pPr>
      <w:r>
        <w:rPr>
          <w:rFonts w:cs="Arial" w:ascii="Arial Narrow" w:hAnsi="Arial Narrow"/>
          <w:sz w:val="22"/>
          <w:szCs w:val="22"/>
          <w:lang w:val="es-ES"/>
        </w:rPr>
        <w:t xml:space="preserve">1.- Que se han realizado totalmente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 Narrow" w:hAnsi="Arial Narrow"/>
          <w:lang w:val="es-ES"/>
        </w:rPr>
        <w:instrText> FORMCHECKBOX </w:instrText>
      </w:r>
      <w:r>
        <w:rPr>
          <w:sz w:val="22"/>
          <w:szCs w:val="22"/>
          <w:rFonts w:cs="Arial" w:ascii="Arial Narrow" w:hAnsi="Arial Narrow"/>
          <w:lang w:val="es-ES"/>
        </w:rPr>
        <w:fldChar w:fldCharType="separate"/>
      </w:r>
      <w:bookmarkStart w:id="0" w:name="__Fieldmark__7455_2645862342"/>
      <w:bookmarkStart w:id="1" w:name="__Fieldmark__7455_2645862342"/>
      <w:bookmarkEnd w:id="1"/>
      <w:r>
        <w:rPr>
          <w:rFonts w:cs="Arial" w:ascii="Arial Narrow" w:hAnsi="Arial Narrow"/>
          <w:sz w:val="22"/>
          <w:szCs w:val="22"/>
          <w:lang w:val="es-ES"/>
        </w:rPr>
      </w:r>
      <w:r>
        <w:rPr>
          <w:sz w:val="22"/>
          <w:szCs w:val="22"/>
          <w:rFonts w:cs="Arial" w:ascii="Arial Narrow" w:hAnsi="Arial Narrow"/>
          <w:lang w:val="es-ES"/>
        </w:rPr>
        <w:fldChar w:fldCharType="end"/>
      </w:r>
      <w:r>
        <w:rPr>
          <w:rFonts w:cs="Arial" w:ascii="Arial Narrow" w:hAnsi="Arial Narrow"/>
          <w:sz w:val="22"/>
          <w:szCs w:val="22"/>
          <w:lang w:val="es-ES"/>
        </w:rPr>
        <w:t xml:space="preserve"> / parcialmente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cs="Arial" w:ascii="Arial Narrow" w:hAnsi="Arial Narrow"/>
          <w:lang w:val="es-ES"/>
        </w:rPr>
        <w:instrText> FORMCHECKBOX </w:instrText>
      </w:r>
      <w:r>
        <w:rPr>
          <w:sz w:val="22"/>
          <w:szCs w:val="22"/>
          <w:rFonts w:cs="Arial" w:ascii="Arial Narrow" w:hAnsi="Arial Narrow"/>
          <w:lang w:val="es-ES"/>
        </w:rPr>
        <w:fldChar w:fldCharType="separate"/>
      </w:r>
      <w:bookmarkStart w:id="2" w:name="__Fieldmark__7459_2645862342"/>
      <w:bookmarkStart w:id="3" w:name="__Fieldmark__7459_2645862342"/>
      <w:bookmarkEnd w:id="3"/>
      <w:r>
        <w:rPr>
          <w:rFonts w:cs="Arial" w:ascii="Arial Narrow" w:hAnsi="Arial Narrow"/>
          <w:sz w:val="22"/>
          <w:szCs w:val="22"/>
          <w:lang w:val="es-ES"/>
        </w:rPr>
      </w:r>
      <w:r>
        <w:rPr>
          <w:sz w:val="22"/>
          <w:szCs w:val="22"/>
          <w:rFonts w:cs="Arial" w:ascii="Arial Narrow" w:hAnsi="Arial Narrow"/>
          <w:lang w:val="es-ES"/>
        </w:rPr>
        <w:fldChar w:fldCharType="end"/>
      </w:r>
      <w:r>
        <w:rPr>
          <w:rFonts w:cs="Arial" w:ascii="Arial Narrow" w:hAnsi="Arial Narrow"/>
          <w:sz w:val="22"/>
          <w:szCs w:val="22"/>
          <w:lang w:val="es-ES"/>
        </w:rPr>
        <w:t xml:space="preserve">, según se recoge en el Memoria Técnica adjunta, las actividades correspondientes a </w:t>
      </w:r>
      <w:r>
        <w:rPr>
          <w:rFonts w:cs="Arial" w:ascii="Arial Narrow" w:hAnsi="Arial Narrow"/>
          <w:sz w:val="22"/>
          <w:szCs w:val="22"/>
          <w:u w:val="single"/>
          <w:lang w:val="es-ES"/>
        </w:rPr>
        <w:t xml:space="preserve">la </w:t>
      </w:r>
      <w:r>
        <w:rPr>
          <w:rFonts w:cs="Arial" w:ascii="Arial Narrow" w:hAnsi="Arial Narrow"/>
          <w:b/>
          <w:sz w:val="22"/>
          <w:szCs w:val="22"/>
          <w:u w:val="single"/>
          <w:lang w:val="es-ES"/>
        </w:rPr>
        <w:t>EJECUCIÓN DEL PROYECTO</w:t>
      </w:r>
      <w:r>
        <w:rPr>
          <w:rFonts w:cs="Arial" w:ascii="Arial Narrow" w:hAnsi="Arial Narrow"/>
          <w:sz w:val="22"/>
          <w:szCs w:val="22"/>
          <w:lang w:val="es-ES"/>
        </w:rPr>
        <w:t>, que se justifica y se presenta el informe económico de cada Empresa/Organismo participante en su desarrollo:</w:t>
      </w:r>
    </w:p>
    <w:tbl>
      <w:tblPr>
        <w:tblW w:w="787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340"/>
        <w:gridCol w:w="2335"/>
        <w:gridCol w:w="2195"/>
      </w:tblGrid>
      <w:tr>
        <w:trPr>
          <w:trHeight w:val="293" w:hRule="atLeast"/>
        </w:trPr>
        <w:tc>
          <w:tcPr>
            <w:tcW w:w="3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>TIPO DE GASTO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>PRESUPUESTO A JUSTIFICAR</w:t>
            </w:r>
          </w:p>
        </w:tc>
        <w:tc>
          <w:tcPr>
            <w:tcW w:w="2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>GASTOS PRESENTADOS</w:t>
            </w:r>
          </w:p>
        </w:tc>
      </w:tr>
      <w:tr>
        <w:trPr>
          <w:trHeight w:val="284" w:hRule="atLeast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A.1. GASTOS DE PERSONAL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A.2. COSTES EXTERNOS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A.3. COSTES DE GESTIÓN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A.4. COSTES DE AVAL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1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>
          <w:trHeight w:val="284" w:hRule="atLeast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B. COSTES INDIRECTOS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>
          <w:trHeight w:val="293" w:hRule="atLeast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Ttulo3"/>
              <w:widowControl w:val="false"/>
              <w:spacing w:before="0" w:after="0"/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TOTAL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1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rPr/>
      </w:pPr>
      <w:r>
        <w:rPr>
          <w:rFonts w:cs="Arial" w:ascii="Arial Narrow" w:hAnsi="Arial Narrow"/>
          <w:sz w:val="18"/>
          <w:szCs w:val="18"/>
        </w:rPr>
        <w:t>Cantidades expresadas en euros con dos decimales</w:t>
      </w:r>
    </w:p>
    <w:p>
      <w:pPr>
        <w:pStyle w:val="Normal"/>
        <w:spacing w:lineRule="exact" w:line="280" w:before="80" w:after="8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2.- Que se ha presentado copia electrónica de la documentación original de los justificantes de gasto y pago correspondiente a los diferentes conceptos, así como la memoria de ejecución de las actividades desarrolladas.</w:t>
      </w:r>
    </w:p>
    <w:p>
      <w:pPr>
        <w:pStyle w:val="Normal"/>
        <w:spacing w:lineRule="exact" w:line="280" w:before="80" w:after="8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3.- Que a requerimiento del órgano gestor se presentará la documentación original en papel para su compulsa y estampillado, como parte de la justificación del proyecto. </w:t>
      </w:r>
    </w:p>
    <w:p>
      <w:pPr>
        <w:pStyle w:val="Normal"/>
        <w:spacing w:lineRule="exact" w:line="280" w:before="80" w:after="8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4.- Que son ciertos y completos todos los datos de la presente justificación, y que se han tenido en cuenta los criterios establecidos por la convocatoria de ayudas.</w:t>
      </w:r>
    </w:p>
    <w:p>
      <w:pPr>
        <w:pStyle w:val="Normal"/>
        <w:spacing w:lineRule="exact" w:line="280" w:before="80" w:after="8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5.- Que cumple todos los requisitos indicados en el artículo 13 de la Ley General de Subvenciones, necesarios para obtener la condición de beneficiario.</w:t>
      </w:r>
    </w:p>
    <w:p>
      <w:pPr>
        <w:pStyle w:val="Normal"/>
        <w:spacing w:lineRule="exact" w:line="280" w:before="80" w:after="8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6.- Que presenta los certificados de estar al corriente de las obligaciones tributarias con la AEAT, con la Seguridad Social y con la Hacienda Municipal y del Principado de Asturias por deudas vencidas, líquidas y exigibles en vía de apremio (RECOMENDADO)</w:t>
      </w:r>
    </w:p>
    <w:p>
      <w:pPr>
        <w:pStyle w:val="Normal"/>
        <w:spacing w:lineRule="auto" w:line="240" w:before="40" w:after="4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  <w:t xml:space="preserve">En Gijón, a </w:t>
      </w:r>
      <w:r>
        <w:rPr>
          <w:rFonts w:cs="Arial" w:ascii="Arial Narrow" w:hAnsi="Arial Narrow"/>
          <w:bCs/>
          <w:kern w:val="2"/>
          <w:sz w:val="22"/>
          <w:szCs w:val="22"/>
        </w:rPr>
        <w:fldChar w:fldCharType="begin"/>
      </w:r>
      <w:r>
        <w:rPr>
          <w:sz w:val="22"/>
          <w:kern w:val="2"/>
          <w:szCs w:val="22"/>
          <w:bCs/>
          <w:rFonts w:cs="Arial" w:ascii="Arial Narrow" w:hAnsi="Arial Narrow"/>
        </w:rPr>
        <w:instrText> DATE \@"dd' de 'MMMM' de 'yyyy" </w:instrText>
      </w:r>
      <w:r>
        <w:rPr>
          <w:sz w:val="22"/>
          <w:kern w:val="2"/>
          <w:szCs w:val="22"/>
          <w:bCs/>
          <w:rFonts w:cs="Arial" w:ascii="Arial Narrow" w:hAnsi="Arial Narrow"/>
        </w:rPr>
        <w:fldChar w:fldCharType="separate"/>
      </w:r>
      <w:r>
        <w:rPr>
          <w:sz w:val="22"/>
          <w:kern w:val="2"/>
          <w:szCs w:val="22"/>
          <w:bCs/>
          <w:rFonts w:cs="Arial" w:ascii="Arial Narrow" w:hAnsi="Arial Narrow"/>
        </w:rPr>
        <w:t>07 de April de 2022</w:t>
      </w:r>
      <w:r>
        <w:rPr>
          <w:sz w:val="22"/>
          <w:kern w:val="2"/>
          <w:szCs w:val="22"/>
          <w:bCs/>
          <w:rFonts w:cs="Arial" w:ascii="Arial Narrow" w:hAnsi="Arial Narrow"/>
        </w:rPr>
        <w:fldChar w:fldCharType="end"/>
      </w:r>
    </w:p>
    <w:p>
      <w:pPr>
        <w:pStyle w:val="Normal"/>
        <w:spacing w:lineRule="auto" w:line="240" w:before="40" w:after="4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  <w:t>Firma del/la representante legal de la empresa/ entidad y sello</w:t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36"/>
        <w:gridCol w:w="3812"/>
        <w:gridCol w:w="2007"/>
      </w:tblGrid>
      <w:tr>
        <w:trPr/>
        <w:tc>
          <w:tcPr>
            <w:tcW w:w="40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381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Cargo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DNI</w:t>
            </w:r>
          </w:p>
        </w:tc>
      </w:tr>
      <w:tr>
        <w:trPr/>
        <w:tc>
          <w:tcPr>
            <w:tcW w:w="403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3812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007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DECLARACIÓN DE OTRAS AYUDAS OBTENIDAS O SOLICITADAS O QUE PREVEA SOLICITAR LA ENTIDAD  EN RELACIÓN CON ESTE PROYECTO</w:t>
      </w:r>
    </w:p>
    <w:p>
      <w:pPr>
        <w:pStyle w:val="Normal"/>
        <w:numPr>
          <w:ilvl w:val="0"/>
          <w:numId w:val="0"/>
        </w:numPr>
        <w:ind w:right="-1" w:hanging="0"/>
        <w:outlineLvl w:val="0"/>
        <w:rPr>
          <w:rFonts w:ascii="Arial Narrow" w:hAnsi="Arial Narrow"/>
          <w:b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tbl>
      <w:tblPr>
        <w:tblW w:w="95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25"/>
        <w:gridCol w:w="1866"/>
      </w:tblGrid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5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8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en nombre y representación de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NIF</w:t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80" w:before="60" w:after="60"/>
              <w:jc w:val="left"/>
              <w:rPr>
                <w:rFonts w:ascii="Arial Narrow" w:hAnsi="Arial Narrow"/>
                <w:b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calidad de COORDINADOR del proyecto  presentado a la Convocatoria de INCENTIVOS AL ECOSISTEMA DE DESARROLLO EMPRESARIAL</w:t>
            </w:r>
          </w:p>
        </w:tc>
      </w:tr>
      <w:tr>
        <w:trPr/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spacing w:lineRule="auto" w:line="240"/>
        <w:jc w:val="left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</w:r>
    </w:p>
    <w:p>
      <w:pPr>
        <w:pStyle w:val="Normal"/>
        <w:spacing w:lineRule="auto" w:line="240" w:before="360" w:after="360"/>
        <w:jc w:val="center"/>
        <w:rPr>
          <w:rFonts w:ascii="Arial Narrow" w:hAnsi="Arial Narrow"/>
          <w:b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DECLARA QUE:</w:t>
      </w:r>
    </w:p>
    <w:p>
      <w:pPr>
        <w:pStyle w:val="Normal"/>
        <w:spacing w:lineRule="auto" w:line="240" w:before="120" w:after="120"/>
        <w:jc w:val="left"/>
        <w:rPr>
          <w:rFonts w:ascii="Arial Narrow" w:hAnsi="Arial Narrow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 Narrow" w:hAnsi="Arial Narrow"/>
        </w:rPr>
        <w:instrText> FORMCHECKBOX </w:instrText>
      </w:r>
      <w:r>
        <w:rPr>
          <w:sz w:val="22"/>
          <w:szCs w:val="22"/>
          <w:rFonts w:ascii="Arial Narrow" w:hAnsi="Arial Narrow"/>
        </w:rPr>
        <w:fldChar w:fldCharType="separate"/>
      </w:r>
      <w:bookmarkStart w:id="4" w:name="__Fieldmark__7904_2645862342"/>
      <w:bookmarkStart w:id="5" w:name="__Fieldmark__7904_2645862342"/>
      <w:bookmarkEnd w:id="5"/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z w:val="22"/>
          <w:szCs w:val="22"/>
          <w:lang w:val="es-ES"/>
        </w:rPr>
        <w:t>NO</w:t>
      </w:r>
      <w:r>
        <w:rPr>
          <w:rFonts w:ascii="Arial Narrow" w:hAnsi="Arial Narrow"/>
          <w:sz w:val="22"/>
          <w:szCs w:val="22"/>
          <w:lang w:val="es-ES"/>
        </w:rPr>
        <w:t xml:space="preserve"> ha solicitado y/o recibido ayudas para este proyecto.</w:t>
      </w:r>
    </w:p>
    <w:p>
      <w:pPr>
        <w:pStyle w:val="Normal"/>
        <w:spacing w:lineRule="auto" w:line="240" w:before="120" w:after="120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 Narrow" w:hAnsi="Arial Narrow"/>
        </w:rPr>
        <w:instrText> FORMCHECKBOX </w:instrText>
      </w:r>
      <w:r>
        <w:rPr>
          <w:sz w:val="22"/>
          <w:szCs w:val="22"/>
          <w:rFonts w:ascii="Arial Narrow" w:hAnsi="Arial Narrow"/>
        </w:rPr>
        <w:fldChar w:fldCharType="separate"/>
      </w:r>
      <w:bookmarkStart w:id="6" w:name="__Fieldmark__7912_2645862342"/>
      <w:bookmarkStart w:id="7" w:name="__Fieldmark__7912_2645862342"/>
      <w:bookmarkEnd w:id="7"/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>
        <w:rPr>
          <w:rFonts w:ascii="Arial Narrow" w:hAnsi="Arial Narrow"/>
          <w:spacing w:val="-4"/>
          <w:sz w:val="22"/>
          <w:szCs w:val="22"/>
          <w:lang w:val="es-ES"/>
        </w:rPr>
        <w:t xml:space="preserve"> ha solicitado y/o recibido las ayudas que se mencionan a continuación para este proyecto.</w:t>
      </w:r>
    </w:p>
    <w:p>
      <w:pPr>
        <w:pStyle w:val="Normal"/>
        <w:spacing w:lineRule="auto" w:line="240" w:before="120" w:after="120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>
        <w:rPr>
          <w:rFonts w:ascii="Arial Narrow" w:hAnsi="Arial Narrow"/>
          <w:spacing w:val="-4"/>
          <w:sz w:val="22"/>
          <w:szCs w:val="22"/>
          <w:lang w:val="es-ES"/>
        </w:rPr>
      </w:r>
    </w:p>
    <w:tbl>
      <w:tblPr>
        <w:tblStyle w:val="Tablaconcuadrcul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3"/>
        <w:gridCol w:w="818"/>
        <w:gridCol w:w="1799"/>
        <w:gridCol w:w="4617"/>
      </w:tblGrid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pacing w:val="-4"/>
                <w:kern w:val="0"/>
                <w:sz w:val="22"/>
                <w:szCs w:val="22"/>
                <w:lang w:val="es-ES" w:eastAsia="es-ES" w:bidi="ar-SA"/>
              </w:rPr>
              <w:t>CONCEPTO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pacing w:val="-4"/>
                <w:kern w:val="0"/>
                <w:sz w:val="22"/>
                <w:szCs w:val="22"/>
                <w:lang w:val="es-ES" w:eastAsia="es-ES" w:bidi="ar-SA"/>
              </w:rPr>
              <w:t>COSTE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pacing w:val="-4"/>
                <w:kern w:val="0"/>
                <w:sz w:val="22"/>
                <w:szCs w:val="22"/>
                <w:lang w:val="es-ES" w:eastAsia="es-ES" w:bidi="ar-SA"/>
              </w:rPr>
              <w:t>COSTE IMPUTADO A ECOSISTEMAS 2021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pacing w:val="-4"/>
                <w:kern w:val="0"/>
                <w:sz w:val="22"/>
                <w:szCs w:val="22"/>
                <w:lang w:val="es-ES" w:eastAsia="es-ES" w:bidi="ar-SA"/>
              </w:rPr>
              <w:t>OTRAS FUENTES DE FINANCIACIÓN (Recursos propios, préstamos, subvenciones,etc.)</w:t>
            </w:r>
          </w:p>
        </w:tc>
      </w:tr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</w:tr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</w:tr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</w:tr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</w:tr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</w:tr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</w:tr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</w:tr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</w:tr>
      <w:tr>
        <w:trPr/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20" w:after="20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instrText> FORMTEXT </w:instrTex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separate"/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es-ES" w:eastAsia="es-ES" w:bidi="ar-SA"/>
              </w:rPr>
              <w:t>     </w:t>
            </w: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eastAsia="es-ES" w:bidi="ar-SA"/>
              </w:rPr>
            </w:r>
            <w:r>
              <w:rPr>
                <w:sz w:val="22"/>
                <w:kern w:val="0"/>
                <w:szCs w:val="22"/>
                <w:rFonts w:eastAsia="Times New Roman" w:cs="Times New Roman" w:ascii="Arial Narrow" w:hAnsi="Arial Narrow"/>
                <w:lang w:eastAsia="es-ES" w:bidi="ar-SA"/>
              </w:rPr>
              <w:fldChar w:fldCharType="end"/>
            </w:r>
            <w:bookmarkStart w:id="8" w:name="_Hlk100227796"/>
            <w:bookmarkEnd w:id="8"/>
          </w:p>
        </w:tc>
      </w:tr>
    </w:tbl>
    <w:p>
      <w:pPr>
        <w:pStyle w:val="Normal"/>
        <w:spacing w:lineRule="auto" w:line="240" w:before="120" w:after="120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  <w:t xml:space="preserve">En Gijón, a </w:t>
      </w:r>
      <w:r>
        <w:rPr>
          <w:rFonts w:cs="Arial" w:ascii="Arial Narrow" w:hAnsi="Arial Narrow"/>
          <w:bCs/>
          <w:kern w:val="2"/>
          <w:sz w:val="22"/>
          <w:szCs w:val="22"/>
          <w:lang w:val="es-ES"/>
        </w:rPr>
        <w:fldChar w:fldCharType="begin"/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instrText> DATE \@"dd' de 'MMMM' de 'yyyy" </w:instrText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fldChar w:fldCharType="separate"/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t>07 de abril de 2022</w:t>
      </w:r>
      <w:r>
        <w:rPr>
          <w:sz w:val="22"/>
          <w:kern w:val="2"/>
          <w:szCs w:val="22"/>
          <w:bCs/>
          <w:rFonts w:cs="Arial" w:ascii="Arial Narrow" w:hAnsi="Arial Narrow"/>
          <w:lang w:val="es-ES"/>
        </w:rPr>
        <w:fldChar w:fldCharType="end"/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  <w:t>Firma del/la representante legal de la empresa/ entidad</w:t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p>
      <w:pPr>
        <w:pStyle w:val="Normal"/>
        <w:spacing w:lineRule="auto" w:line="240" w:before="120" w:after="120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cs="Arial" w:ascii="Arial Narrow" w:hAnsi="Arial Narrow"/>
          <w:bCs/>
          <w:kern w:val="2"/>
          <w:sz w:val="22"/>
          <w:szCs w:val="22"/>
          <w:lang w:val="es-ES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36"/>
        <w:gridCol w:w="3812"/>
        <w:gridCol w:w="2007"/>
      </w:tblGrid>
      <w:tr>
        <w:trPr/>
        <w:tc>
          <w:tcPr>
            <w:tcW w:w="40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381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DNI</w:t>
            </w:r>
          </w:p>
        </w:tc>
      </w:tr>
      <w:tr>
        <w:trPr/>
        <w:tc>
          <w:tcPr>
            <w:tcW w:w="403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3812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40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007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spacing w:lineRule="auto" w:line="240"/>
        <w:jc w:val="center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</w:p>
    <w:p>
      <w:pPr>
        <w:pStyle w:val="Normal"/>
        <w:spacing w:lineRule="auto" w:line="240"/>
        <w:jc w:val="left"/>
        <w:rPr>
          <w:rFonts w:ascii="Arial Narrow" w:hAnsi="Arial Narrow" w:eastAsia="Calibri"/>
          <w:b/>
          <w:b/>
          <w:sz w:val="28"/>
          <w:szCs w:val="28"/>
          <w:lang w:val="es-ES" w:eastAsia="en-US"/>
        </w:rPr>
      </w:pPr>
      <w:r>
        <w:rPr>
          <w:rFonts w:eastAsia="Calibri" w:ascii="Arial Narrow" w:hAnsi="Arial Narrow"/>
          <w:b/>
          <w:sz w:val="28"/>
          <w:szCs w:val="28"/>
          <w:lang w:val="es-ES" w:eastAsia="en-US"/>
        </w:rPr>
      </w:r>
      <w:r>
        <w:br w:type="page"/>
      </w:r>
    </w:p>
    <w:p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AUTORIZACIÓN PARA RECABAR DATOS DEL SOLICITANTE</w:t>
      </w:r>
    </w:p>
    <w:tbl>
      <w:tblPr>
        <w:tblW w:w="95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25"/>
        <w:gridCol w:w="1866"/>
      </w:tblGrid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Texto25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24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nombre y representación de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>
        <w:trPr/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2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26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  <w:tr>
        <w:trPr/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calidad de COORDINADOR del proyecto  presentado a la Convocatoria de INCENTIVOS AL ECOSISTEMA DE DESARROLLO EMPRESARIAL</w:t>
            </w:r>
          </w:p>
        </w:tc>
      </w:tr>
      <w:tr>
        <w:trPr/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exact" w:line="260" w:before="60" w:after="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exact" w:line="300" w:before="240"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AUTORIZA</w:t>
      </w:r>
      <w:r>
        <w:rPr>
          <w:rStyle w:val="Ancladenotaalpie"/>
          <w:rFonts w:ascii="Arial Narrow" w:hAnsi="Arial Narrow"/>
          <w:b/>
          <w:sz w:val="22"/>
          <w:szCs w:val="22"/>
          <w:u w:val="single"/>
          <w:vertAlign w:val="superscript"/>
        </w:rPr>
        <w:footnoteReference w:id="2"/>
      </w:r>
      <w:r>
        <w:rPr>
          <w:rFonts w:ascii="Arial Narrow" w:hAnsi="Arial Narrow"/>
          <w:b/>
          <w:sz w:val="22"/>
          <w:szCs w:val="22"/>
          <w:u w:val="single"/>
        </w:rPr>
        <w:t xml:space="preserve"> a GIJÓN IMPULSA A SOLICITAR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la siguiente información, precisa para comprobar el cumplimiento de los requisitos establecidos para obtener, percibir y mantener la subvención: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300" w:before="120" w:after="120"/>
        <w:ind w:left="714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Los datos relativos al cumplimiento de las obligaciones fiscales y del Impuesto de Actividades Económicas (IAE), a la</w:t>
      </w:r>
      <w:r>
        <w:rPr>
          <w:rFonts w:ascii="Arial Narrow" w:hAnsi="Arial Narrow"/>
          <w:b/>
          <w:sz w:val="22"/>
          <w:szCs w:val="22"/>
        </w:rPr>
        <w:t xml:space="preserve"> Agencia Estatal de Administración Tributaria (AEAT).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300" w:before="120" w:after="120"/>
        <w:ind w:left="714" w:hanging="357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Los datos relativos al cumplimiento de las obligaciones de Seguridad Social, a la </w:t>
      </w:r>
      <w:r>
        <w:rPr>
          <w:rFonts w:ascii="Arial Narrow" w:hAnsi="Arial Narrow"/>
          <w:b/>
          <w:sz w:val="22"/>
          <w:szCs w:val="22"/>
        </w:rPr>
        <w:t>Tesorería General de la Seguridad Social.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300" w:before="120" w:after="120"/>
        <w:ind w:left="714" w:hanging="357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Los datos relativos a no ser deudor del Principado de Asturias por deudas vencidas, líquidas y exigibles, al </w:t>
      </w:r>
      <w:r>
        <w:rPr>
          <w:rFonts w:ascii="Arial Narrow" w:hAnsi="Arial Narrow"/>
          <w:b/>
          <w:sz w:val="22"/>
          <w:szCs w:val="22"/>
        </w:rPr>
        <w:t>Ente Público de Servicios Tributarios del Principado De Asturias.</w:t>
      </w:r>
    </w:p>
    <w:p>
      <w:pPr>
        <w:pStyle w:val="Normal"/>
        <w:shd w:val="clear" w:color="auto" w:fill="F2F2F2"/>
        <w:spacing w:lineRule="exact" w:line="260" w:before="120" w:after="120"/>
        <w:ind w:left="357" w:right="-11" w:hanging="0"/>
        <w:rPr>
          <w:rFonts w:ascii="Arial Narrow" w:hAnsi="Arial Narrow"/>
          <w:i/>
          <w:i/>
          <w:sz w:val="22"/>
          <w:szCs w:val="22"/>
        </w:rPr>
      </w:pPr>
      <w:r>
        <w:rPr>
          <w:rFonts w:ascii="Arial Narrow" w:hAnsi="Arial Narrow"/>
          <w:i/>
        </w:rPr>
        <w:t xml:space="preserve">La presente autorización se otorga en aplicación de lo dispuesto en el artículo 95.1 k), de la </w:t>
      </w:r>
      <w:hyperlink r:id="rId2">
        <w:r>
          <w:rPr>
            <w:rFonts w:ascii="Arial Narrow" w:hAnsi="Arial Narrow"/>
            <w:i/>
            <w:u w:val="single"/>
          </w:rPr>
          <w:t>Ley 58/2003, de 17 de diciembre, General Tributaria</w:t>
        </w:r>
      </w:hyperlink>
      <w:r>
        <w:rPr>
          <w:rFonts w:ascii="Arial Narrow" w:hAnsi="Arial Narrow"/>
          <w:i/>
        </w:rPr>
        <w:t xml:space="preserve"> de conformidad, con lo establecido en la </w:t>
      </w:r>
      <w:hyperlink r:id="rId3">
        <w:r>
          <w:rPr>
            <w:rFonts w:ascii="Arial Narrow" w:hAnsi="Arial Narrow"/>
            <w:i/>
            <w:u w:val="single"/>
          </w:rPr>
          <w:t xml:space="preserve">Ley Orgánica 15/1999, de 13 de diciembre, de Protección de Datos de Carácter Personal </w:t>
        </w:r>
      </w:hyperlink>
      <w:r>
        <w:rPr>
          <w:rFonts w:ascii="Arial Narrow" w:hAnsi="Arial Narrow"/>
          <w:i/>
        </w:rPr>
        <w:t xml:space="preserve"> y en aplicación de lo dispuesto por la </w:t>
      </w:r>
      <w:r>
        <w:rPr>
          <w:rFonts w:ascii="Arial Narrow" w:hAnsi="Arial Narrow"/>
          <w:i/>
          <w:u w:val="single"/>
        </w:rPr>
        <w:t>Ley 11/2007, de 22 de junio de acceso electrónico de los ciudadanos a los Servicios Públicos.</w:t>
      </w:r>
    </w:p>
    <w:p>
      <w:pPr>
        <w:pStyle w:val="Normal"/>
        <w:ind w:left="357" w:hanging="0"/>
        <w:rPr>
          <w:rFonts w:ascii="Arial Narrow" w:hAnsi="Arial Narrow"/>
          <w:sz w:val="16"/>
          <w:szCs w:val="16"/>
          <w:highlight w:val="lightGray"/>
        </w:rPr>
      </w:pPr>
      <w:r>
        <w:rPr>
          <w:rFonts w:ascii="Arial Narrow" w:hAnsi="Arial Narrow"/>
          <w:sz w:val="16"/>
          <w:szCs w:val="16"/>
          <w:highlight w:val="lightGray"/>
        </w:rPr>
      </w:r>
    </w:p>
    <w:p>
      <w:pPr>
        <w:pStyle w:val="Normal"/>
        <w:spacing w:lineRule="exact" w:line="280" w:before="120" w:after="120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ascii="Arial Narrow" w:hAnsi="Arial Narrow"/>
        </w:rPr>
        <w:instrText> FORMCHECKBOX </w:instrText>
      </w:r>
      <w:r>
        <w:rPr>
          <w:sz w:val="22"/>
          <w:szCs w:val="22"/>
          <w:rFonts w:ascii="Arial Narrow" w:hAnsi="Arial Narrow"/>
        </w:rPr>
        <w:fldChar w:fldCharType="separate"/>
      </w:r>
      <w:bookmarkStart w:id="9" w:name="__Fieldmark__8929_2645862342"/>
      <w:bookmarkStart w:id="10" w:name="__Fieldmark__8929_2645862342"/>
      <w:bookmarkEnd w:id="10"/>
      <w:r>
        <w:rPr>
          <w:rFonts w:ascii="Arial Narrow" w:hAnsi="Arial Narrow"/>
          <w:sz w:val="22"/>
          <w:szCs w:val="22"/>
        </w:rPr>
      </w:r>
      <w:r>
        <w:rPr>
          <w:sz w:val="22"/>
          <w:szCs w:val="22"/>
          <w:rFonts w:ascii="Arial Narrow" w:hAnsi="Arial Narrow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NO AUTORIZA </w:t>
      </w:r>
      <w:r>
        <w:rPr>
          <w:rFonts w:ascii="Arial Narrow" w:hAnsi="Arial Narrow"/>
          <w:b/>
          <w:sz w:val="22"/>
          <w:szCs w:val="22"/>
        </w:rPr>
        <w:t>para SOLICITAR la información anteriormente reseñada.</w:t>
      </w:r>
    </w:p>
    <w:p>
      <w:pPr>
        <w:pStyle w:val="Normal"/>
        <w:spacing w:lineRule="exact" w:line="280" w:before="120" w:after="120"/>
        <w:ind w:left="357" w:hang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Supuesto en el cual los certificados deberán ser directamente aportados por el interesado</w:t>
      </w:r>
    </w:p>
    <w:p>
      <w:pPr>
        <w:pStyle w:val="Normal"/>
        <w:ind w:left="357" w:hanging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spacing w:before="60" w:after="6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  <w:t xml:space="preserve">En Gijón, a </w:t>
      </w:r>
      <w:r>
        <w:rPr>
          <w:rFonts w:cs="Arial" w:ascii="Arial Narrow" w:hAnsi="Arial Narrow"/>
          <w:bCs/>
          <w:kern w:val="2"/>
          <w:sz w:val="22"/>
          <w:szCs w:val="22"/>
        </w:rPr>
        <w:fldChar w:fldCharType="begin"/>
      </w:r>
      <w:r>
        <w:rPr>
          <w:sz w:val="22"/>
          <w:kern w:val="2"/>
          <w:szCs w:val="22"/>
          <w:bCs/>
          <w:rFonts w:cs="Arial" w:ascii="Arial Narrow" w:hAnsi="Arial Narrow"/>
        </w:rPr>
        <w:instrText> DATE \@"dd' de 'MMMM' de 'yyyy" </w:instrText>
      </w:r>
      <w:r>
        <w:rPr>
          <w:sz w:val="22"/>
          <w:kern w:val="2"/>
          <w:szCs w:val="22"/>
          <w:bCs/>
          <w:rFonts w:cs="Arial" w:ascii="Arial Narrow" w:hAnsi="Arial Narrow"/>
        </w:rPr>
        <w:fldChar w:fldCharType="separate"/>
      </w:r>
      <w:r>
        <w:rPr>
          <w:sz w:val="22"/>
          <w:kern w:val="2"/>
          <w:szCs w:val="22"/>
          <w:bCs/>
          <w:rFonts w:cs="Arial" w:ascii="Arial Narrow" w:hAnsi="Arial Narrow"/>
        </w:rPr>
        <w:t>07 de April de 2022</w:t>
      </w:r>
      <w:r>
        <w:rPr>
          <w:sz w:val="22"/>
          <w:kern w:val="2"/>
          <w:szCs w:val="22"/>
          <w:bCs/>
          <w:rFonts w:cs="Arial" w:ascii="Arial Narrow" w:hAnsi="Arial Narrow"/>
        </w:rPr>
        <w:fldChar w:fldCharType="end"/>
      </w:r>
    </w:p>
    <w:p>
      <w:pPr>
        <w:pStyle w:val="Normal"/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  <w:t>Firma del/la representante legal y sello</w:t>
      </w:r>
    </w:p>
    <w:p>
      <w:pPr>
        <w:pStyle w:val="Normal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cs="Arial" w:ascii="Arial Narrow" w:hAnsi="Arial Narrow"/>
          <w:bCs/>
          <w:kern w:val="2"/>
          <w:sz w:val="22"/>
          <w:szCs w:val="22"/>
        </w:rPr>
      </w:r>
    </w:p>
    <w:p>
      <w:pPr>
        <w:pStyle w:val="Normal"/>
        <w:rPr/>
      </w:pPr>
      <w:r>
        <w:rPr/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36"/>
        <w:gridCol w:w="3812"/>
        <w:gridCol w:w="2007"/>
      </w:tblGrid>
      <w:tr>
        <w:trPr/>
        <w:tc>
          <w:tcPr>
            <w:tcW w:w="403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381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Cargo</w:t>
            </w:r>
          </w:p>
        </w:tc>
        <w:tc>
          <w:tcPr>
            <w:tcW w:w="200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DNI</w:t>
            </w:r>
          </w:p>
        </w:tc>
      </w:tr>
      <w:tr>
        <w:trPr/>
        <w:tc>
          <w:tcPr>
            <w:tcW w:w="4036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3812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Texto40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  <w:tc>
          <w:tcPr>
            <w:tcW w:w="2007" w:type="dxa"/>
            <w:tcBorders/>
            <w:shd w:color="auto" w:fill="F3F3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rFonts w:ascii="Arial Narrow" w:hAnsi="Arial Narrow"/>
              </w:rPr>
              <w:instrText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cs="Arial" w:ascii="Arial Narrow" w:hAnsi="Arial Narrow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sz w:val="22"/>
                <w:szCs w:val="22"/>
                <w:rFonts w:ascii="Arial Narrow" w:hAnsi="Arial Narrow"/>
              </w:rPr>
              <w:fldChar w:fldCharType="end"/>
            </w:r>
          </w:p>
        </w:tc>
      </w:tr>
    </w:tbl>
    <w:p>
      <w:pPr>
        <w:pStyle w:val="Normal"/>
        <w:spacing w:lineRule="auto" w:line="240"/>
        <w:jc w:val="left"/>
        <w:rPr>
          <w:rFonts w:ascii="Arial Narrow" w:hAnsi="Arial Narrow" w:eastAsia="Calibri"/>
          <w:b/>
          <w:b/>
          <w:sz w:val="28"/>
          <w:szCs w:val="28"/>
          <w:lang w:val="es-ES" w:eastAsia="en-US"/>
        </w:rPr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header="567" w:top="1522" w:footer="84" w:bottom="993" w:gutter="0"/>
      <w:pgNumType w:fmt="decimal"/>
      <w:formProt w:val="tru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neva">
    <w:charset w:val="00"/>
    <w:family w:val="roman"/>
    <w:pitch w:val="variable"/>
  </w:font>
  <w:font w:name="TheSans-ExtraBold">
    <w:charset w:val="00"/>
    <w:family w:val="roman"/>
    <w:pitch w:val="variable"/>
  </w:font>
  <w:font w:name="TheSans-Regular">
    <w:charset w:val="00"/>
    <w:family w:val="roman"/>
    <w:pitch w:val="variable"/>
  </w:font>
  <w:font w:name="TheSans SemiBol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1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1" w:firstColumn="1" w:lastColumn="0" w:noHBand="0" w:val="04e0"/>
    </w:tblPr>
    <w:tblGrid>
      <w:gridCol w:w="7938"/>
      <w:gridCol w:w="1780"/>
    </w:tblGrid>
    <w:tr>
      <w:trPr>
        <w:trHeight w:val="170" w:hRule="atLeast"/>
      </w:trPr>
      <w:tc>
        <w:tcPr>
          <w:tcW w:w="9718" w:type="dxa"/>
          <w:gridSpan w:val="2"/>
          <w:tcBorders/>
        </w:tcPr>
        <w:p>
          <w:pPr>
            <w:pStyle w:val="Piedepgina"/>
            <w:widowControl w:val="false"/>
            <w:ind w:right="142" w:hanging="0"/>
            <w:rPr>
              <w:rFonts w:ascii="Times New Roman" w:hAnsi="Times New Roman"/>
              <w:lang w:val="es-ES"/>
            </w:rPr>
          </w:pPr>
          <w:r>
            <w:rPr/>
            <w:drawing>
              <wp:inline distT="0" distB="0" distL="0" distR="0">
                <wp:extent cx="5943600" cy="50165"/>
                <wp:effectExtent l="0" t="0" r="0" b="0"/>
                <wp:docPr id="5" name="Imagen 1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50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709" w:hRule="atLeast"/>
      </w:trPr>
      <w:tc>
        <w:tcPr>
          <w:tcW w:w="7938" w:type="dxa"/>
          <w:tcBorders/>
        </w:tcPr>
        <w:p>
          <w:pPr>
            <w:pStyle w:val="Piedepgina"/>
            <w:widowControl w:val="false"/>
            <w:spacing w:lineRule="auto" w:line="276"/>
            <w:ind w:right="142" w:hanging="0"/>
            <w:rPr>
              <w:rFonts w:ascii="TheSans-ExtraBold" w:hAnsi="TheSans-ExtraBold"/>
              <w:color w:val="E1261C"/>
              <w:sz w:val="18"/>
              <w:szCs w:val="18"/>
            </w:rPr>
          </w:pPr>
          <w:r>
            <w:rPr>
              <w:rFonts w:ascii="TheSans-ExtraBold" w:hAnsi="TheSans-ExtraBold"/>
              <w:color w:val="E1261C"/>
              <w:sz w:val="18"/>
              <w:szCs w:val="18"/>
            </w:rPr>
            <w:t>Centro Municipal de Empresas de Gijón, S.A.</w:t>
          </w:r>
        </w:p>
        <w:p>
          <w:pPr>
            <w:pStyle w:val="Piedepgina"/>
            <w:widowControl w:val="false"/>
            <w:spacing w:lineRule="auto" w:line="276"/>
            <w:ind w:right="142" w:hanging="0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/>
              <w:color w:val="7F7F7F"/>
              <w:sz w:val="16"/>
              <w:szCs w:val="16"/>
            </w:rPr>
            <w:t>Registro Mercantil de Asturias: Tomo 1.515, Libro 0, Secc. 8, Folio 134, Hoja O-7.909 - C.I.F.: A-33772658</w:t>
          </w:r>
        </w:p>
        <w:p>
          <w:pPr>
            <w:pStyle w:val="Piedepgina"/>
            <w:widowControl w:val="false"/>
            <w:spacing w:lineRule="auto" w:line="276"/>
            <w:ind w:right="142" w:hanging="0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/>
              <w:color w:val="7F7F7F"/>
              <w:sz w:val="16"/>
              <w:szCs w:val="16"/>
            </w:rPr>
            <w:t>Edificio IMPULSA (Parque Científico Tecnológico de Gijón). C/ Los Prados, 166 - 33203. Gijón / Xixón.</w:t>
          </w:r>
        </w:p>
        <w:p>
          <w:pPr>
            <w:pStyle w:val="Piedepgina"/>
            <w:widowControl w:val="false"/>
            <w:spacing w:lineRule="auto" w:line="276"/>
            <w:ind w:right="142" w:hanging="0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ExtraBold" w:hAnsi="TheSans-ExtraBold"/>
              <w:color w:val="D60E17"/>
              <w:sz w:val="16"/>
              <w:szCs w:val="16"/>
            </w:rPr>
            <w:t>T:</w:t>
          </w:r>
          <w:r>
            <w:rPr>
              <w:rFonts w:ascii="TheSans-Regular" w:hAnsi="TheSans-Regular"/>
              <w:color w:val="7F7F7F"/>
              <w:sz w:val="16"/>
              <w:szCs w:val="16"/>
            </w:rPr>
            <w:t xml:space="preserve"> 984 84 71 00     </w:t>
          </w:r>
          <w:r>
            <w:rPr>
              <w:rFonts w:ascii="TheSans-ExtraBold" w:hAnsi="TheSans-ExtraBold"/>
              <w:color w:val="D60E17"/>
              <w:sz w:val="16"/>
              <w:szCs w:val="16"/>
            </w:rPr>
            <w:t>F:</w:t>
          </w:r>
          <w:r>
            <w:rPr>
              <w:rFonts w:ascii="TheSans-Regular" w:hAnsi="TheSans-Regular"/>
              <w:color w:val="7F7F7F"/>
              <w:sz w:val="16"/>
              <w:szCs w:val="16"/>
            </w:rPr>
            <w:t xml:space="preserve"> 985 09 12 13</w:t>
          </w:r>
        </w:p>
      </w:tc>
      <w:tc>
        <w:tcPr>
          <w:tcW w:w="1780" w:type="dxa"/>
          <w:tcBorders/>
        </w:tcPr>
        <w:p>
          <w:pPr>
            <w:pStyle w:val="Piedepgina"/>
            <w:widowControl w:val="false"/>
            <w:spacing w:lineRule="auto" w:line="276"/>
            <w:ind w:right="142" w:hanging="0"/>
            <w:jc w:val="right"/>
            <w:rPr>
              <w:rFonts w:ascii="TheSans SemiBold" w:hAnsi="TheSans SemiBold"/>
              <w:i/>
              <w:i/>
              <w:color w:val="808080"/>
              <w:sz w:val="16"/>
              <w:szCs w:val="16"/>
            </w:rPr>
          </w:pPr>
          <w:r>
            <w:rPr>
              <w:rFonts w:ascii="TheSans SemiBold" w:hAnsi="TheSans SemiBold"/>
              <w:i/>
              <w:color w:val="808080"/>
              <w:sz w:val="16"/>
              <w:szCs w:val="16"/>
            </w:rPr>
            <w:t>impulsa@gijon.es</w:t>
          </w:r>
        </w:p>
        <w:p>
          <w:pPr>
            <w:pStyle w:val="Piedepgina"/>
            <w:widowControl w:val="false"/>
            <w:ind w:right="142" w:hanging="0"/>
            <w:jc w:val="right"/>
            <w:rPr>
              <w:rFonts w:ascii="TheSans-ExtraBold" w:hAnsi="TheSans-ExtraBold"/>
              <w:color w:val="D60E17"/>
              <w:sz w:val="16"/>
              <w:szCs w:val="16"/>
            </w:rPr>
          </w:pPr>
          <w:r>
            <w:rPr>
              <w:rFonts w:ascii="TheSans-ExtraBold" w:hAnsi="TheSans-ExtraBold"/>
              <w:color w:val="D60E17"/>
              <w:sz w:val="16"/>
              <w:szCs w:val="16"/>
            </w:rPr>
            <w:t xml:space="preserve">Impulsa.gijon.es </w:t>
          </w:r>
        </w:p>
        <w:p>
          <w:pPr>
            <w:pStyle w:val="Piedepgina"/>
            <w:widowControl w:val="false"/>
            <w:ind w:right="142" w:hanging="0"/>
            <w:jc w:val="right"/>
            <w:rPr>
              <w:rFonts w:ascii="TheSans SemiBold" w:hAnsi="TheSans SemiBold"/>
              <w:i/>
              <w:i/>
              <w:color w:val="808080"/>
              <w:sz w:val="15"/>
              <w:szCs w:val="15"/>
            </w:rPr>
          </w:pPr>
          <w:r>
            <w:rPr/>
            <w:drawing>
              <wp:inline distT="0" distB="0" distL="0" distR="0">
                <wp:extent cx="698500" cy="116205"/>
                <wp:effectExtent l="0" t="0" r="0" b="0"/>
                <wp:docPr id="6" name="Imagen 2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2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iedep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rPr>
          <w:rFonts w:ascii="Arial Narrow" w:hAnsi="Arial Narrow"/>
          <w:i/>
          <w:i/>
          <w:szCs w:val="18"/>
        </w:rPr>
      </w:pPr>
      <w:r>
        <w:rPr>
          <w:rStyle w:val="Caracteresdenotaalpie"/>
        </w:rPr>
        <w:footnoteRef/>
      </w:r>
      <w:r>
        <w:rPr>
          <w:rFonts w:ascii="Arial Narrow" w:hAnsi="Arial Narrow"/>
          <w:i/>
          <w:szCs w:val="18"/>
        </w:rPr>
        <w:t xml:space="preserve"> </w:t>
      </w:r>
      <w:r>
        <w:rPr>
          <w:rFonts w:ascii="Arial Narrow" w:hAnsi="Arial Narrow"/>
          <w:i/>
          <w:szCs w:val="18"/>
          <w:lang w:val="es-ES"/>
        </w:rPr>
        <w:t>La Autorización concedida por el firmante puede ser revocada en cualquier momento mediante escrito dirigido al Centro Municipal de Empresas de Gijón, S.A.</w:t>
      </w:r>
    </w:p>
    <w:p>
      <w:pPr>
        <w:pStyle w:val="Notaalpie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95" w:leader="none"/>
      </w:tabs>
      <w:rPr/>
    </w:pPr>
    <w:r>
      <mc:AlternateContent>
        <mc:Choice Requires="wps">
          <w:drawing>
            <wp:anchor behindDoc="1" distT="0" distB="0" distL="0" distR="0" simplePos="0" locked="0" layoutInCell="0" allowOverlap="1" relativeHeight="16" wp14:anchorId="79CA9D1B">
              <wp:simplePos x="0" y="0"/>
              <wp:positionH relativeFrom="column">
                <wp:posOffset>-715645</wp:posOffset>
              </wp:positionH>
              <wp:positionV relativeFrom="paragraph">
                <wp:posOffset>495300</wp:posOffset>
              </wp:positionV>
              <wp:extent cx="516890" cy="9084310"/>
              <wp:effectExtent l="0" t="0" r="0" b="0"/>
              <wp:wrapNone/>
              <wp:docPr id="1" name="2 Cuadro de tex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240" cy="908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jc w:val="center"/>
                            <w:rPr>
                              <w:color w:val="595959"/>
                              <w:szCs w:val="14"/>
                            </w:rPr>
                          </w:pPr>
                          <w:r>
                            <w:rPr>
                              <w:color w:val="595959"/>
                              <w:szCs w:val="14"/>
                            </w:rPr>
                          </w:r>
                        </w:p>
                        <w:p>
                          <w:pPr>
                            <w:pStyle w:val="Piedepgina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jc w:val="center"/>
                            <w:rPr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595959"/>
                              <w:szCs w:val="14"/>
                            </w:rPr>
                            <w:t>Registro Mercantil de Asturias: Tomo 1.515, Libro 0, Secc. 8, Folio 134, Hoja O-7.909 - C.I.F.: A-33772658</w:t>
                          </w:r>
                        </w:p>
                      </w:txbxContent>
                    </wps:txbx>
                    <wps:bodyPr anchor="b" vert="vert270" rot="16200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2 Cuadro de texto" stroked="f" style="position:absolute;margin-left:-56.35pt;margin-top:39pt;width:40.6pt;height:715.2pt;mso-wrap-style:square;v-text-anchor:bottom" wp14:anchorId="79CA9D1B">
              <v:fill o:detectmouseclick="t" on="false"/>
              <v:stroke color="#3465a4" weight="6480" joinstyle="round" endcap="flat"/>
              <v:textbox style="mso-layout-flow-alt:bottom-to-top">
                <w:txbxContent>
                  <w:p>
                    <w:pPr>
                      <w:pStyle w:val="Piedepgina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jc w:val="center"/>
                      <w:rPr>
                        <w:color w:val="595959"/>
                        <w:szCs w:val="14"/>
                      </w:rPr>
                    </w:pPr>
                    <w:r>
                      <w:rPr>
                        <w:color w:val="595959"/>
                        <w:szCs w:val="14"/>
                      </w:rPr>
                    </w:r>
                  </w:p>
                  <w:p>
                    <w:pPr>
                      <w:pStyle w:val="Piedepgina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jc w:val="center"/>
                      <w:rPr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color w:val="595959"/>
                        <w:szCs w:val="14"/>
                      </w:rPr>
                      <w:t>Registro Mercantil de Asturias: Tomo 1.515, Libro 0, Secc. 8, Folio 134, Hoja O-7.909 - C.I.F.: A-33772658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4404360</wp:posOffset>
          </wp:positionH>
          <wp:positionV relativeFrom="paragraph">
            <wp:posOffset>-198120</wp:posOffset>
          </wp:positionV>
          <wp:extent cx="1727200" cy="762000"/>
          <wp:effectExtent l="0" t="0" r="0" b="0"/>
          <wp:wrapTight wrapText="bothSides">
            <wp:wrapPolygon edited="0">
              <wp:start x="-237" y="0"/>
              <wp:lineTo x="-237" y="21058"/>
              <wp:lineTo x="21676" y="21058"/>
              <wp:lineTo x="21676" y="0"/>
              <wp:lineTo x="-237" y="0"/>
            </wp:wrapPolygon>
          </wp:wrapTight>
          <wp:docPr id="3" name="2 Imagen" descr="Reini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Reini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22860</wp:posOffset>
          </wp:positionH>
          <wp:positionV relativeFrom="paragraph">
            <wp:posOffset>-131445</wp:posOffset>
          </wp:positionV>
          <wp:extent cx="2295525" cy="600075"/>
          <wp:effectExtent l="0" t="0" r="0" b="0"/>
          <wp:wrapTight wrapText="bothSides">
            <wp:wrapPolygon edited="0">
              <wp:start x="-176" y="0"/>
              <wp:lineTo x="-176" y="21254"/>
              <wp:lineTo x="21687" y="21254"/>
              <wp:lineTo x="21687" y="0"/>
              <wp:lineTo x="-176" y="0"/>
            </wp:wrapPolygon>
          </wp:wrapTight>
          <wp:docPr id="4" name="3 Imagen" descr="Gijón Impul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Gijón Impuls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14" w:cryptSpinCount="100000" w:hash="PI6rzbXL2TtQMsJR+NTbW3sE80DzQKJtVnn1zXuCmLKO/uNKeHp7lSuoVOhdvjajcmuA7RfB6bHjWTxkxz6EIQ==" w:salt="x8w/wnc3SDOxvDHnD/AsuA=="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0c55"/>
    <w:pPr>
      <w:widowControl/>
      <w:bidi w:val="0"/>
      <w:spacing w:lineRule="auto" w:line="360" w:before="0" w:after="0"/>
      <w:jc w:val="both"/>
    </w:pPr>
    <w:rPr>
      <w:rFonts w:ascii="Verdana" w:hAnsi="Verdana" w:eastAsia="Times New Roman" w:cs="Times New Roman"/>
      <w:color w:val="auto"/>
      <w:kern w:val="0"/>
      <w:sz w:val="20"/>
      <w:szCs w:val="24"/>
      <w:lang w:val="es-ES_tradnl" w:eastAsia="es-ES" w:bidi="ar-SA"/>
    </w:rPr>
  </w:style>
  <w:style w:type="paragraph" w:styleId="Ttulo1">
    <w:name w:val="Heading 1"/>
    <w:basedOn w:val="Normal"/>
    <w:next w:val="Normal"/>
    <w:link w:val="Ttulo1Car"/>
    <w:autoRedefine/>
    <w:qFormat/>
    <w:rsid w:val="00cb7c84"/>
    <w:pPr>
      <w:keepNext w:val="true"/>
      <w:spacing w:lineRule="auto" w:line="240" w:before="120" w:after="60"/>
      <w:jc w:val="center"/>
      <w:outlineLvl w:val="0"/>
    </w:pPr>
    <w:rPr>
      <w:rFonts w:cs="Arial"/>
      <w:b/>
      <w:bCs/>
      <w:kern w:val="2"/>
      <w:sz w:val="22"/>
      <w:szCs w:val="32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b7c84"/>
    <w:pPr>
      <w:keepNext w:val="true"/>
      <w:spacing w:lineRule="auto" w:line="240" w:before="240" w:after="60"/>
      <w:outlineLvl w:val="1"/>
    </w:pPr>
    <w:rPr>
      <w:rFonts w:cs="Arial"/>
      <w:b/>
      <w:bCs/>
      <w:i/>
      <w:iCs/>
      <w:sz w:val="24"/>
      <w:szCs w:val="28"/>
      <w:lang w:val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cb7c84"/>
    <w:pPr>
      <w:keepNext w:val="true"/>
      <w:spacing w:lineRule="auto" w:line="240" w:before="240" w:after="60"/>
      <w:outlineLvl w:val="2"/>
    </w:pPr>
    <w:rPr>
      <w:rFonts w:cs="Arial"/>
      <w:b/>
      <w:bCs/>
      <w:sz w:val="22"/>
      <w:szCs w:val="26"/>
      <w:lang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unhideWhenUsed/>
    <w:rsid w:val="003d6f72"/>
    <w:rPr>
      <w:color w:val="0000FF"/>
      <w:u w:val="single"/>
    </w:rPr>
  </w:style>
  <w:style w:type="character" w:styleId="PiedepginaCar" w:customStyle="1">
    <w:name w:val="Pie de página Car"/>
    <w:link w:val="Piedepgina"/>
    <w:uiPriority w:val="99"/>
    <w:qFormat/>
    <w:rsid w:val="007c0a3a"/>
    <w:rPr>
      <w:rFonts w:ascii="Verdana" w:hAnsi="Verdana"/>
      <w:color w:val="999999"/>
      <w:sz w:val="14"/>
      <w:szCs w:val="24"/>
      <w:lang w:eastAsia="es-ES"/>
    </w:rPr>
  </w:style>
  <w:style w:type="character" w:styleId="Ttulo1Car" w:customStyle="1">
    <w:name w:val="Título 1 Car"/>
    <w:basedOn w:val="DefaultParagraphFont"/>
    <w:link w:val="Ttulo1"/>
    <w:qFormat/>
    <w:rsid w:val="00cb7c84"/>
    <w:rPr>
      <w:rFonts w:ascii="Verdana" w:hAnsi="Verdana" w:cs="Arial"/>
      <w:b/>
      <w:bCs/>
      <w:kern w:val="2"/>
      <w:sz w:val="22"/>
      <w:szCs w:val="32"/>
    </w:rPr>
  </w:style>
  <w:style w:type="character" w:styleId="Ttulo2Car" w:customStyle="1">
    <w:name w:val="Título 2 Car"/>
    <w:basedOn w:val="DefaultParagraphFont"/>
    <w:link w:val="Ttulo2"/>
    <w:semiHidden/>
    <w:qFormat/>
    <w:rsid w:val="00cb7c84"/>
    <w:rPr>
      <w:rFonts w:ascii="Verdana" w:hAnsi="Verdana" w:cs="Arial"/>
      <w:b/>
      <w:bCs/>
      <w:i/>
      <w:iCs/>
      <w:sz w:val="24"/>
      <w:szCs w:val="28"/>
    </w:rPr>
  </w:style>
  <w:style w:type="character" w:styleId="Ttulo3Car" w:customStyle="1">
    <w:name w:val="Título 3 Car"/>
    <w:basedOn w:val="DefaultParagraphFont"/>
    <w:link w:val="Ttulo3"/>
    <w:qFormat/>
    <w:rsid w:val="00cb7c84"/>
    <w:rPr>
      <w:rFonts w:ascii="Verdana" w:hAnsi="Verdana" w:cs="Arial"/>
      <w:b/>
      <w:bCs/>
      <w:sz w:val="22"/>
      <w:szCs w:val="26"/>
    </w:rPr>
  </w:style>
  <w:style w:type="character" w:styleId="EnlacedeInternetvisitado">
    <w:name w:val="Enlace de Internet visitado"/>
    <w:semiHidden/>
    <w:unhideWhenUsed/>
    <w:rsid w:val="00cb7c84"/>
    <w:rPr>
      <w:color w:val="800080"/>
      <w:u w:val="single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cb7c84"/>
    <w:rPr>
      <w:rFonts w:ascii="Verdana" w:hAnsi="Verdana"/>
      <w:sz w:val="18"/>
      <w:lang w:val="es-ES_tradnl"/>
    </w:rPr>
  </w:style>
  <w:style w:type="character" w:styleId="TextocomentarioCar" w:customStyle="1">
    <w:name w:val="Texto comentario Car"/>
    <w:basedOn w:val="DefaultParagraphFont"/>
    <w:link w:val="Textocomentario"/>
    <w:semiHidden/>
    <w:qFormat/>
    <w:rsid w:val="00cb7c84"/>
    <w:rPr>
      <w:rFonts w:ascii="Verdana" w:hAnsi="Verdana"/>
      <w:sz w:val="18"/>
      <w:lang w:val="es-ES_tradnl"/>
    </w:rPr>
  </w:style>
  <w:style w:type="character" w:styleId="EncabezadoCar" w:customStyle="1">
    <w:name w:val="Encabezado Car"/>
    <w:link w:val="Encabezado"/>
    <w:uiPriority w:val="99"/>
    <w:qFormat/>
    <w:rsid w:val="00cb7c84"/>
    <w:rPr>
      <w:rFonts w:ascii="Verdana" w:hAnsi="Verdana"/>
      <w:szCs w:val="24"/>
      <w:lang w:val="es-ES_tradnl"/>
    </w:rPr>
  </w:style>
  <w:style w:type="character" w:styleId="TextoindependienteCar" w:customStyle="1">
    <w:name w:val="Texto independiente Car"/>
    <w:basedOn w:val="DefaultParagraphFont"/>
    <w:link w:val="Textoindependiente"/>
    <w:semiHidden/>
    <w:qFormat/>
    <w:rsid w:val="00cb7c84"/>
    <w:rPr>
      <w:rFonts w:ascii="Verdana" w:hAnsi="Verdana"/>
      <w:b/>
      <w:sz w:val="18"/>
    </w:rPr>
  </w:style>
  <w:style w:type="character" w:styleId="Textoindependiente3Car" w:customStyle="1">
    <w:name w:val="Texto independiente 3 Car"/>
    <w:basedOn w:val="DefaultParagraphFont"/>
    <w:link w:val="Textoindependiente3"/>
    <w:semiHidden/>
    <w:qFormat/>
    <w:rsid w:val="00cb7c84"/>
    <w:rPr>
      <w:rFonts w:ascii="Arial Narrow" w:hAnsi="Arial Narrow"/>
      <w:b/>
      <w:sz w:val="24"/>
    </w:rPr>
  </w:style>
  <w:style w:type="character" w:styleId="Sangra2detindependienteCar" w:customStyle="1">
    <w:name w:val="Sangría 2 de t. independiente Car"/>
    <w:basedOn w:val="DefaultParagraphFont"/>
    <w:link w:val="Sangra2detindependiente"/>
    <w:semiHidden/>
    <w:qFormat/>
    <w:rsid w:val="00cb7c84"/>
    <w:rPr>
      <w:rFonts w:ascii="Verdana" w:hAnsi="Verdana"/>
      <w:sz w:val="18"/>
    </w:rPr>
  </w:style>
  <w:style w:type="character" w:styleId="Sangra3detindependienteCar" w:customStyle="1">
    <w:name w:val="Sangría 3 de t. independiente Car"/>
    <w:basedOn w:val="DefaultParagraphFont"/>
    <w:link w:val="Sangra3detindependiente"/>
    <w:semiHidden/>
    <w:qFormat/>
    <w:rsid w:val="00cb7c84"/>
    <w:rPr>
      <w:rFonts w:ascii="Verdana" w:hAnsi="Verdana"/>
      <w:sz w:val="16"/>
      <w:szCs w:val="16"/>
    </w:rPr>
  </w:style>
  <w:style w:type="character" w:styleId="MapadeldocumentoCar" w:customStyle="1">
    <w:name w:val="Mapa del documento Car"/>
    <w:basedOn w:val="DefaultParagraphFont"/>
    <w:link w:val="Mapadeldocumento"/>
    <w:semiHidden/>
    <w:qFormat/>
    <w:rsid w:val="00cb7c84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DefaultParagraphFont"/>
    <w:link w:val="Textodeglobo"/>
    <w:semiHidden/>
    <w:qFormat/>
    <w:rsid w:val="00cb7c84"/>
    <w:rPr>
      <w:rFonts w:ascii="Tahoma" w:hAnsi="Tahoma" w:cs="Tahoma"/>
      <w:sz w:val="16"/>
      <w:szCs w:val="16"/>
    </w:rPr>
  </w:style>
  <w:style w:type="character" w:styleId="ParrafoGeneralCar" w:customStyle="1">
    <w:name w:val="ParrafoGeneral Car"/>
    <w:link w:val="ParrafoGeneral"/>
    <w:qFormat/>
    <w:locked/>
    <w:rsid w:val="00cb7c84"/>
    <w:rPr>
      <w:rFonts w:ascii="Verdana" w:hAnsi="Verdana"/>
      <w:sz w:val="18"/>
    </w:rPr>
  </w:style>
  <w:style w:type="character" w:styleId="PG8Car" w:customStyle="1">
    <w:name w:val="PG8 Car"/>
    <w:link w:val="PG8"/>
    <w:qFormat/>
    <w:locked/>
    <w:rsid w:val="00cb7c84"/>
    <w:rPr>
      <w:rFonts w:ascii="Verdana" w:hAnsi="Verdana"/>
      <w:sz w:val="16"/>
      <w:szCs w:val="18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unhideWhenUsed/>
    <w:qFormat/>
    <w:rsid w:val="00cb7c84"/>
    <w:rPr>
      <w:vertAlign w:val="superscript"/>
    </w:rPr>
  </w:style>
  <w:style w:type="character" w:styleId="Jaime" w:customStyle="1">
    <w:name w:val="Jaime"/>
    <w:semiHidden/>
    <w:qFormat/>
    <w:rsid w:val="00cb7c84"/>
    <w:rPr>
      <w:rFonts w:ascii="Arial" w:hAnsi="Arial" w:cs="Arial"/>
      <w:color w:val="auto"/>
      <w:sz w:val="20"/>
      <w:szCs w:val="20"/>
    </w:rPr>
  </w:style>
  <w:style w:type="character" w:styleId="TextonotaalfinalCar" w:customStyle="1">
    <w:name w:val="Texto nota al final Car"/>
    <w:basedOn w:val="DefaultParagraphFont"/>
    <w:link w:val="Textonotaalfinal"/>
    <w:uiPriority w:val="99"/>
    <w:semiHidden/>
    <w:qFormat/>
    <w:rsid w:val="005324a8"/>
    <w:rPr>
      <w:rFonts w:ascii="Verdana" w:hAnsi="Verdana"/>
      <w:lang w:val="es-ES_tradnl"/>
    </w:rPr>
  </w:style>
  <w:style w:type="character" w:styleId="Ancladenotafinal">
    <w:name w:val="Ancla de nota final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324a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0945b2"/>
    <w:rPr>
      <w:color w:val="808080"/>
    </w:rPr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semiHidden/>
    <w:unhideWhenUsed/>
    <w:rsid w:val="00cb7c84"/>
    <w:pPr>
      <w:spacing w:lineRule="auto" w:line="240" w:before="0" w:after="120"/>
    </w:pPr>
    <w:rPr>
      <w:b/>
      <w:sz w:val="18"/>
      <w:szCs w:val="20"/>
      <w:lang w:val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420a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7f1e7b"/>
    <w:pPr>
      <w:tabs>
        <w:tab w:val="clear" w:pos="708"/>
        <w:tab w:val="center" w:pos="4252" w:leader="none"/>
        <w:tab w:val="right" w:pos="8504" w:leader="none"/>
      </w:tabs>
      <w:spacing w:lineRule="auto" w:line="240"/>
      <w:jc w:val="left"/>
    </w:pPr>
    <w:rPr>
      <w:color w:val="999999"/>
      <w:sz w:val="14"/>
    </w:rPr>
  </w:style>
  <w:style w:type="paragraph" w:styleId="Notaalpie">
    <w:name w:val="Footnote Text"/>
    <w:basedOn w:val="Normal"/>
    <w:link w:val="TextonotapieCar"/>
    <w:uiPriority w:val="99"/>
    <w:semiHidden/>
    <w:unhideWhenUsed/>
    <w:rsid w:val="00cb7c84"/>
    <w:pPr>
      <w:spacing w:lineRule="auto" w:line="240"/>
    </w:pPr>
    <w:rPr>
      <w:sz w:val="18"/>
      <w:szCs w:val="20"/>
    </w:rPr>
  </w:style>
  <w:style w:type="paragraph" w:styleId="Annotationtext">
    <w:name w:val="annotation text"/>
    <w:basedOn w:val="Normal"/>
    <w:link w:val="TextocomentarioCar"/>
    <w:semiHidden/>
    <w:unhideWhenUsed/>
    <w:qFormat/>
    <w:rsid w:val="00cb7c84"/>
    <w:pPr>
      <w:spacing w:lineRule="auto" w:line="240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7c84"/>
    <w:pPr>
      <w:spacing w:lineRule="auto" w:line="240"/>
    </w:pPr>
    <w:rPr>
      <w:b/>
      <w:bCs/>
      <w:sz w:val="18"/>
      <w:szCs w:val="20"/>
      <w:lang w:val="es-ES"/>
    </w:rPr>
  </w:style>
  <w:style w:type="paragraph" w:styleId="BodyText3">
    <w:name w:val="Body Text 3"/>
    <w:basedOn w:val="Normal"/>
    <w:link w:val="Textoindependiente3Car"/>
    <w:semiHidden/>
    <w:unhideWhenUsed/>
    <w:qFormat/>
    <w:rsid w:val="00cb7c84"/>
    <w:pPr>
      <w:spacing w:lineRule="auto" w:line="312" w:before="60" w:after="60"/>
    </w:pPr>
    <w:rPr>
      <w:rFonts w:ascii="Arial Narrow" w:hAnsi="Arial Narrow"/>
      <w:b/>
      <w:sz w:val="24"/>
      <w:szCs w:val="20"/>
      <w:lang w:val="es-ES"/>
    </w:rPr>
  </w:style>
  <w:style w:type="paragraph" w:styleId="BodyTextIndent2">
    <w:name w:val="Body Text Indent 2"/>
    <w:basedOn w:val="Normal"/>
    <w:link w:val="Sangra2detindependienteCar"/>
    <w:semiHidden/>
    <w:unhideWhenUsed/>
    <w:qFormat/>
    <w:rsid w:val="00cb7c84"/>
    <w:pPr>
      <w:spacing w:lineRule="auto" w:line="480" w:before="0" w:after="120"/>
      <w:ind w:left="283" w:hanging="0"/>
    </w:pPr>
    <w:rPr>
      <w:sz w:val="18"/>
      <w:szCs w:val="20"/>
      <w:lang w:val="es-ES"/>
    </w:rPr>
  </w:style>
  <w:style w:type="paragraph" w:styleId="BodyTextIndent3">
    <w:name w:val="Body Text Indent 3"/>
    <w:basedOn w:val="Normal"/>
    <w:link w:val="Sangra3detindependienteCar"/>
    <w:semiHidden/>
    <w:unhideWhenUsed/>
    <w:qFormat/>
    <w:rsid w:val="00cb7c84"/>
    <w:pPr>
      <w:spacing w:lineRule="auto" w:line="240" w:before="0" w:after="120"/>
      <w:ind w:left="283" w:hanging="0"/>
    </w:pPr>
    <w:rPr>
      <w:sz w:val="16"/>
      <w:szCs w:val="16"/>
      <w:lang w:val="es-ES"/>
    </w:rPr>
  </w:style>
  <w:style w:type="paragraph" w:styleId="DocumentMap">
    <w:name w:val="Document Map"/>
    <w:basedOn w:val="Normal"/>
    <w:link w:val="MapadeldocumentoCar"/>
    <w:semiHidden/>
    <w:unhideWhenUsed/>
    <w:qFormat/>
    <w:rsid w:val="00cb7c84"/>
    <w:pPr>
      <w:spacing w:lineRule="auto" w:line="240"/>
    </w:pPr>
    <w:rPr>
      <w:rFonts w:ascii="Tahoma" w:hAnsi="Tahoma" w:cs="Tahoma"/>
      <w:sz w:val="16"/>
      <w:szCs w:val="16"/>
      <w:lang w:val="es-ES"/>
    </w:rPr>
  </w:style>
  <w:style w:type="paragraph" w:styleId="BalloonText">
    <w:name w:val="Balloon Text"/>
    <w:basedOn w:val="Normal"/>
    <w:link w:val="TextodegloboCar"/>
    <w:semiHidden/>
    <w:unhideWhenUsed/>
    <w:qFormat/>
    <w:rsid w:val="00cb7c84"/>
    <w:pPr>
      <w:spacing w:lineRule="auto" w:line="240"/>
    </w:pPr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cb7c84"/>
    <w:pPr>
      <w:spacing w:lineRule="auto" w:line="240" w:before="0" w:after="120"/>
      <w:ind w:left="720" w:hanging="0"/>
      <w:contextualSpacing/>
    </w:pPr>
    <w:rPr>
      <w:rFonts w:ascii="Calibri" w:hAnsi="Calibri" w:eastAsia="Calibri"/>
      <w:sz w:val="22"/>
      <w:szCs w:val="22"/>
      <w:lang w:val="es-ES" w:eastAsia="en-US"/>
    </w:rPr>
  </w:style>
  <w:style w:type="paragraph" w:styleId="ParrafoGeneral" w:customStyle="1">
    <w:name w:val="ParrafoGeneral"/>
    <w:basedOn w:val="Normal"/>
    <w:link w:val="ParrafoGeneralCar"/>
    <w:qFormat/>
    <w:rsid w:val="00cb7c84"/>
    <w:pPr>
      <w:spacing w:lineRule="auto" w:line="240" w:before="240" w:after="120"/>
    </w:pPr>
    <w:rPr>
      <w:sz w:val="18"/>
      <w:szCs w:val="20"/>
      <w:lang w:val="es-ES"/>
    </w:rPr>
  </w:style>
  <w:style w:type="paragraph" w:styleId="Estilo3" w:customStyle="1">
    <w:name w:val="Estilo3"/>
    <w:basedOn w:val="Normal"/>
    <w:autoRedefine/>
    <w:qFormat/>
    <w:rsid w:val="00cb7c84"/>
    <w:pPr>
      <w:tabs>
        <w:tab w:val="clear" w:pos="708"/>
        <w:tab w:val="left" w:pos="1080" w:leader="none"/>
      </w:tabs>
      <w:spacing w:lineRule="auto" w:line="240"/>
      <w:ind w:left="1080" w:hanging="360"/>
    </w:pPr>
    <w:rPr>
      <w:sz w:val="18"/>
      <w:szCs w:val="18"/>
    </w:rPr>
  </w:style>
  <w:style w:type="paragraph" w:styleId="PG8" w:customStyle="1">
    <w:name w:val="PG8"/>
    <w:basedOn w:val="Normal"/>
    <w:link w:val="PG8Car"/>
    <w:qFormat/>
    <w:rsid w:val="00cb7c84"/>
    <w:pPr>
      <w:spacing w:lineRule="auto" w:line="240"/>
    </w:pPr>
    <w:rPr>
      <w:sz w:val="16"/>
      <w:szCs w:val="18"/>
      <w:lang w:val="es-ES"/>
    </w:rPr>
  </w:style>
  <w:style w:type="paragraph" w:styleId="TitulosSolicitud" w:customStyle="1">
    <w:name w:val="TitulosSolicitud"/>
    <w:basedOn w:val="Normal"/>
    <w:qFormat/>
    <w:rsid w:val="00cb7c84"/>
    <w:pPr>
      <w:spacing w:lineRule="auto" w:line="240" w:before="0" w:after="360"/>
      <w:jc w:val="center"/>
    </w:pPr>
    <w:rPr>
      <w:sz w:val="40"/>
      <w:szCs w:val="20"/>
      <w:lang w:val="es-ES"/>
    </w:rPr>
  </w:style>
  <w:style w:type="paragraph" w:styleId="TituloAnexos" w:customStyle="1">
    <w:name w:val="TituloAnexos"/>
    <w:basedOn w:val="ParrafoGeneral"/>
    <w:qFormat/>
    <w:rsid w:val="00cb7c84"/>
    <w:pPr>
      <w:spacing w:before="120" w:after="360"/>
      <w:jc w:val="center"/>
    </w:pPr>
    <w:rPr>
      <w:rFonts w:eastAsia="Calibri"/>
      <w:sz w:val="28"/>
      <w:szCs w:val="24"/>
      <w:u w:val="single"/>
    </w:rPr>
  </w:style>
  <w:style w:type="paragraph" w:styleId="Default" w:customStyle="1">
    <w:name w:val="Default"/>
    <w:qFormat/>
    <w:rsid w:val="00cb7c84"/>
    <w:pPr>
      <w:widowControl/>
      <w:bidi w:val="0"/>
      <w:spacing w:before="0" w:after="0"/>
      <w:jc w:val="left"/>
    </w:pPr>
    <w:rPr>
      <w:rFonts w:ascii="Verdana" w:hAnsi="Verdana" w:cs="Verdana" w:eastAsia="Times New Roman"/>
      <w:color w:val="000000"/>
      <w:kern w:val="0"/>
      <w:sz w:val="24"/>
      <w:szCs w:val="24"/>
      <w:lang w:val="es-ES" w:eastAsia="es-ES" w:bidi="ar-SA"/>
    </w:rPr>
  </w:style>
  <w:style w:type="paragraph" w:styleId="Notafinal">
    <w:name w:val="Endnote Text"/>
    <w:basedOn w:val="Normal"/>
    <w:link w:val="TextonotaalfinalCar"/>
    <w:uiPriority w:val="99"/>
    <w:semiHidden/>
    <w:unhideWhenUsed/>
    <w:rsid w:val="005324a8"/>
    <w:pPr>
      <w:spacing w:lineRule="auto" w:line="240"/>
    </w:pPr>
    <w:rPr>
      <w:szCs w:val="20"/>
    </w:rPr>
  </w:style>
  <w:style w:type="paragraph" w:styleId="JOSE" w:customStyle="1">
    <w:name w:val="JOSE"/>
    <w:qFormat/>
    <w:rsid w:val="0074263d"/>
    <w:pPr>
      <w:widowControl/>
      <w:bidi w:val="0"/>
      <w:spacing w:before="0" w:after="0"/>
      <w:jc w:val="both"/>
    </w:pPr>
    <w:rPr>
      <w:rFonts w:ascii="Geneva" w:hAnsi="Geneva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inlista1" w:customStyle="1">
    <w:name w:val="Sin lista1"/>
    <w:uiPriority w:val="99"/>
    <w:semiHidden/>
    <w:unhideWhenUsed/>
    <w:qFormat/>
    <w:rsid w:val="00cb7c84"/>
  </w:style>
  <w:style w:type="numbering" w:styleId="Sinlista11" w:customStyle="1">
    <w:name w:val="Sin lista11"/>
    <w:uiPriority w:val="99"/>
    <w:semiHidden/>
    <w:unhideWhenUsed/>
    <w:qFormat/>
    <w:rsid w:val="00cb7c84"/>
  </w:style>
  <w:style w:type="numbering" w:styleId="ListaNumeros" w:customStyle="1">
    <w:name w:val="ListaNumeros"/>
    <w:qFormat/>
    <w:rsid w:val="00cb7c84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866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basedOn w:val="Tablanormal"/>
    <w:rsid w:val="00cb7c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Resuelvo">
    <w:name w:val="TablaResuelvo"/>
    <w:basedOn w:val="Tablanormal"/>
    <w:rsid w:val="00cb7c8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e.es/buscar/doc.php?id=BOE-A-2003-23186" TargetMode="External"/><Relationship Id="rId3" Type="http://schemas.openxmlformats.org/officeDocument/2006/relationships/hyperlink" Target="http://www.boe.es/buscar/doc.php?id=BOE-A-1999-23750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232B-13C0-4757-B635-1EE94154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LibreOffice/7.0.4.2$Windows_X86_64 LibreOffice_project/dcf040e67528d9187c66b2379df5ea4407429775</Application>
  <AppVersion>15.0000</AppVersion>
  <Pages>6</Pages>
  <Words>945</Words>
  <Characters>4161</Characters>
  <CharactersWithSpaces>5195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2022-04-07T10:45:00Z</dcterms:created>
  <dc:creator>Garcia Boga, Soraya</dc:creator>
  <dc:description/>
  <dc:language>es-ES</dc:language>
  <cp:lastModifiedBy>Soraya Garcia Boga</cp:lastModifiedBy>
  <cp:lastPrinted>2014-03-06T10:51:00Z</cp:lastPrinted>
  <dcterms:modified xsi:type="dcterms:W3CDTF">2022-04-07T11:46:00Z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